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7CD6" w14:textId="4761A42A" w:rsidR="008D2BEF" w:rsidRPr="008D2BEF" w:rsidRDefault="008D2BEF">
      <w:pPr>
        <w:rPr>
          <w:rFonts w:ascii="黑体" w:eastAsia="黑体" w:hAnsi="黑体"/>
          <w:sz w:val="32"/>
          <w:szCs w:val="36"/>
        </w:rPr>
      </w:pPr>
      <w:r w:rsidRPr="008D2BEF">
        <w:rPr>
          <w:rFonts w:ascii="黑体" w:eastAsia="黑体" w:hAnsi="黑体" w:hint="eastAsia"/>
          <w:sz w:val="32"/>
          <w:szCs w:val="36"/>
        </w:rPr>
        <w:t>附件：湖南城陵矶临港高新产业园二期宿舍家具采购清单</w:t>
      </w:r>
    </w:p>
    <w:tbl>
      <w:tblPr>
        <w:tblW w:w="13733" w:type="dxa"/>
        <w:tblLook w:val="04A0" w:firstRow="1" w:lastRow="0" w:firstColumn="1" w:lastColumn="0" w:noHBand="0" w:noVBand="1"/>
      </w:tblPr>
      <w:tblGrid>
        <w:gridCol w:w="578"/>
        <w:gridCol w:w="1260"/>
        <w:gridCol w:w="5528"/>
        <w:gridCol w:w="851"/>
        <w:gridCol w:w="1276"/>
        <w:gridCol w:w="992"/>
        <w:gridCol w:w="1426"/>
        <w:gridCol w:w="1822"/>
      </w:tblGrid>
      <w:tr w:rsidR="00AF441A" w:rsidRPr="00A43F75" w14:paraId="3172B718" w14:textId="77777777" w:rsidTr="00A1378D">
        <w:trPr>
          <w:trHeight w:val="57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E35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ECB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7AB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型号规格尺寸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25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BE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审定单价</w:t>
            </w: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1A87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78A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审定价合计</w:t>
            </w: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br/>
              <w:t>（元）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365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AF441A" w:rsidRPr="00A43F75" w14:paraId="22091DBC" w14:textId="77777777" w:rsidTr="00A1378D">
        <w:trPr>
          <w:trHeight w:val="3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E77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831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403" w14:textId="68CB1761" w:rsidR="00E97699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产品规格（长*宽*高mm）:2000*1000*2100H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通体采用</w:t>
            </w: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榫</w:t>
            </w:r>
            <w:proofErr w:type="gramEnd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卯结构，整体采用实木床框，并采用螺钉双重固定；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立柱：截面≥65mm*65mm;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床护栏：截面≥40mm*20mm、高度≥250mm;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楼梯：立柱、爬梯≥45*25mm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木材纹理清晰，色泽均匀，油漆漆面平整、附着牢固、喷涂完整、耐磨、不掉色脱色；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6F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A48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AF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EB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607200.00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145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3819B604" w14:textId="77777777" w:rsidTr="00A1378D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88F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DF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床垫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B5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产品规格（长*宽*高mm）:2000*1000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5CM棕榈垫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AEA9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30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110.00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E1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5F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58080.00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549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F441A" w:rsidRPr="00A43F75" w14:paraId="30DECAB1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81C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6B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衣柜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066" w14:textId="36880D71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产品规格（长*宽*高mm）:800*600*1700H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采用颗粒板制作；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D01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48C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650.00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88D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40E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343200.00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66E9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F441A" w:rsidRPr="00A43F75" w14:paraId="460269EF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BE2B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79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302" w14:textId="1C787095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产品规格（长*宽*高mm）:1000*600*750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采用颗粒板制作；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6B6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1D6C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67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4CF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253440.00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C57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738C71E5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D7F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901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椅子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536" w14:textId="2AB1F68B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产品规格（长*宽*高mm）:420*460*850H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实木方</w:t>
            </w: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榫</w:t>
            </w:r>
            <w:proofErr w:type="gramEnd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卯结构；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06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A07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00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C0F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84480.00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A6D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456BB88A" w14:textId="77777777" w:rsidTr="00A1378D">
        <w:trPr>
          <w:trHeight w:val="19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37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6D5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B716" w14:textId="68C9F92E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产品规格（长*宽*高mm）:2000*1200*1000H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实木床，床架高300-400mm，床头板高1米，床宽度为1.2米；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7BB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86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600.00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83B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D3D5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86400.00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AF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185639D1" w14:textId="77777777" w:rsidTr="00A1378D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596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08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床垫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5F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产品规格（长*宽*高mm）:2000*1200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5CM棕榈垫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119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CF8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AAC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9F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17280.00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729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29CA9B6E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F6C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75ED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床头柜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F99" w14:textId="77777777" w:rsidR="00FA1636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产品规格（长*宽*高mm）:450*400*500</w:t>
            </w:r>
          </w:p>
          <w:p w14:paraId="6598E59A" w14:textId="4F11863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颗粒板；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35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979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855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07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23040.00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BDD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124AC44A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A54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D5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衣柜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62D" w14:textId="0DDDAF22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产品规格（长*宽*高mm）:1600*600*2200H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="00FA1636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颗粒板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CD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614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1300.00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A43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313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187200.00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02C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6894C0CB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0F5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63BD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144B" w14:textId="0F2469A4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产品规格（长*宽*高mm）:1000*600*750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实木方</w:t>
            </w: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榫</w:t>
            </w:r>
            <w:proofErr w:type="gramEnd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卯结构；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316C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F49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41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C20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69120.00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84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02F7379E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64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64C8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椅子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05FA" w14:textId="1DAC3656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产品规格（长*宽*高mm）:550*560*750H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实木方</w:t>
            </w: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榫</w:t>
            </w:r>
            <w:proofErr w:type="gramEnd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卯结构；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1FE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050B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3C1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73D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23040.00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6F3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双人间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6508CF73" w14:textId="77777777" w:rsidTr="00A1378D">
        <w:trPr>
          <w:trHeight w:val="19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E3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8E0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95E" w14:textId="7BC928A0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产品规格（长*宽*高mm）:2000*1500*1000H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实木床，床架高300-400mm，床头板高1米，床宽度为1.5米；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358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17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750.00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CBB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C3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16500.00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03AD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2481514A" w14:textId="77777777" w:rsidTr="00A1378D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32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F4D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床垫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98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产品规格（长*宽*高mm）:2000*1500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5CM棕榈垫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347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C8B9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111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57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3520.00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28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4639293D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38DC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138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床头柜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35ED" w14:textId="6F10837D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产品规格（长*宽*高mm）:450*400*500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="00FA1636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颗粒板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474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583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F4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335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3520.00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E6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6D5653AA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62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791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衣柜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BE2" w14:textId="1422FF9C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产品规格（长*宽*高mm）:1600*600*2200H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="00FA1636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颗粒板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DE8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0029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1300.00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040E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5ACA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28600.00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B8B9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51A1DF0D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56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78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B350" w14:textId="12235E96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产品规格（长*宽*高mm）:1200*600*750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实木方</w:t>
            </w: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榫</w:t>
            </w:r>
            <w:proofErr w:type="gramEnd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卯结构；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E025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4B6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480.00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BAF7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6F33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10560.00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A65C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62EED2DD" w14:textId="77777777" w:rsidTr="00A1378D">
        <w:trPr>
          <w:trHeight w:val="17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7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E0D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椅子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8A3" w14:textId="2C817AE1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产品规格（长*宽*高mm）:550*560*750H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实木方</w:t>
            </w:r>
            <w:proofErr w:type="gramStart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榫</w:t>
            </w:r>
            <w:proofErr w:type="gramEnd"/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卯结构；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</w:t>
            </w:r>
            <w:r w:rsidR="005C1CBE"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GB/T3324-20</w:t>
            </w:r>
            <w:r w:rsidR="005C1CBE">
              <w:rPr>
                <w:rFonts w:ascii="仿宋" w:eastAsia="仿宋" w:hAnsi="仿宋" w:cs="宋体"/>
                <w:kern w:val="0"/>
                <w:sz w:val="24"/>
                <w:szCs w:val="24"/>
              </w:rPr>
              <w:t>17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木家具通用条件要求；</w:t>
            </w: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符合GB18580-2017室内装饰装修材料及制品中甲醛释放限量；符合GB18584-2001室内装饰装修材料木家具中有害物质限量。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CCBB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01C5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A24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097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3520.00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E6B0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单人间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间</w:t>
            </w:r>
          </w:p>
        </w:tc>
      </w:tr>
      <w:tr w:rsidR="00AF441A" w:rsidRPr="00A43F75" w14:paraId="5105DBB8" w14:textId="77777777" w:rsidTr="00A1378D">
        <w:trPr>
          <w:trHeight w:val="28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5BD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AEF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1818700.00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892" w14:textId="77777777" w:rsidR="00AF441A" w:rsidRPr="00A43F75" w:rsidRDefault="00AF441A" w:rsidP="00A1378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43F7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BE53728" w14:textId="3304A107" w:rsidR="005724A8" w:rsidRPr="005724A8" w:rsidRDefault="005724A8" w:rsidP="005724A8">
      <w:pPr>
        <w:spacing w:line="440" w:lineRule="exact"/>
        <w:rPr>
          <w:rFonts w:ascii="仿宋_GB2312" w:eastAsia="仿宋_GB2312"/>
          <w:spacing w:val="2"/>
          <w:sz w:val="24"/>
          <w:szCs w:val="24"/>
        </w:rPr>
      </w:pPr>
    </w:p>
    <w:sectPr w:rsidR="005724A8" w:rsidRPr="005724A8" w:rsidSect="00DC64A3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8C0A" w14:textId="77777777" w:rsidR="00DC0FA7" w:rsidRDefault="00DC0FA7" w:rsidP="008151E5">
      <w:r>
        <w:separator/>
      </w:r>
    </w:p>
  </w:endnote>
  <w:endnote w:type="continuationSeparator" w:id="0">
    <w:p w14:paraId="6C72EA06" w14:textId="77777777" w:rsidR="00DC0FA7" w:rsidRDefault="00DC0FA7" w:rsidP="008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7F7E" w14:textId="77777777" w:rsidR="00DC0FA7" w:rsidRDefault="00DC0FA7" w:rsidP="008151E5">
      <w:r>
        <w:separator/>
      </w:r>
    </w:p>
  </w:footnote>
  <w:footnote w:type="continuationSeparator" w:id="0">
    <w:p w14:paraId="4D064950" w14:textId="77777777" w:rsidR="00DC0FA7" w:rsidRDefault="00DC0FA7" w:rsidP="0081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1A"/>
    <w:rsid w:val="00050852"/>
    <w:rsid w:val="00071D93"/>
    <w:rsid w:val="001735F8"/>
    <w:rsid w:val="004F7B4A"/>
    <w:rsid w:val="005724A8"/>
    <w:rsid w:val="005C1CBE"/>
    <w:rsid w:val="007F3091"/>
    <w:rsid w:val="007F68A8"/>
    <w:rsid w:val="008151E5"/>
    <w:rsid w:val="008D2BEF"/>
    <w:rsid w:val="00AF441A"/>
    <w:rsid w:val="00D469A8"/>
    <w:rsid w:val="00DC0FA7"/>
    <w:rsid w:val="00E73B13"/>
    <w:rsid w:val="00E97699"/>
    <w:rsid w:val="00EB5189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221D7"/>
  <w15:chartTrackingRefBased/>
  <w15:docId w15:val="{BD8D3986-1C54-4910-826B-27419CE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港投标准文书"/>
    <w:basedOn w:val="1"/>
    <w:link w:val="a4"/>
    <w:qFormat/>
    <w:rsid w:val="00050852"/>
    <w:pPr>
      <w:widowControl/>
      <w:adjustRightInd w:val="0"/>
      <w:snapToGrid w:val="0"/>
      <w:spacing w:beforeLines="100" w:before="100" w:afterLines="100" w:after="100" w:line="620" w:lineRule="exact"/>
      <w:jc w:val="center"/>
    </w:pPr>
    <w:rPr>
      <w:rFonts w:ascii="Tahoma" w:eastAsia="方正小标宋简体" w:hAnsi="Tahoma"/>
      <w:szCs w:val="30"/>
    </w:rPr>
  </w:style>
  <w:style w:type="character" w:customStyle="1" w:styleId="a4">
    <w:name w:val="港投标准文书 字符"/>
    <w:basedOn w:val="10"/>
    <w:link w:val="a3"/>
    <w:rsid w:val="00050852"/>
    <w:rPr>
      <w:rFonts w:ascii="Tahoma" w:eastAsia="方正小标宋简体" w:hAnsi="Tahoma"/>
      <w:b/>
      <w:bCs/>
      <w:kern w:val="44"/>
      <w:sz w:val="44"/>
      <w:szCs w:val="30"/>
    </w:rPr>
  </w:style>
  <w:style w:type="character" w:customStyle="1" w:styleId="10">
    <w:name w:val="标题 1 字符"/>
    <w:basedOn w:val="a0"/>
    <w:link w:val="1"/>
    <w:uiPriority w:val="9"/>
    <w:rsid w:val="00050852"/>
    <w:rPr>
      <w:b/>
      <w:bCs/>
      <w:kern w:val="44"/>
      <w:sz w:val="44"/>
      <w:szCs w:val="44"/>
    </w:rPr>
  </w:style>
  <w:style w:type="paragraph" w:customStyle="1" w:styleId="a5">
    <w:name w:val="港投正文"/>
    <w:basedOn w:val="a"/>
    <w:link w:val="a6"/>
    <w:qFormat/>
    <w:rsid w:val="00050852"/>
    <w:pPr>
      <w:widowControl/>
      <w:adjustRightInd w:val="0"/>
      <w:snapToGrid w:val="0"/>
      <w:spacing w:line="620" w:lineRule="exact"/>
      <w:ind w:firstLineChars="200" w:firstLine="200"/>
      <w:jc w:val="left"/>
    </w:pPr>
    <w:rPr>
      <w:rFonts w:ascii="Tahoma" w:eastAsia="仿宋_GB2312" w:hAnsi="Tahoma"/>
      <w:sz w:val="32"/>
    </w:rPr>
  </w:style>
  <w:style w:type="character" w:customStyle="1" w:styleId="a6">
    <w:name w:val="港投正文 字符"/>
    <w:basedOn w:val="a0"/>
    <w:link w:val="a5"/>
    <w:rsid w:val="00050852"/>
    <w:rPr>
      <w:rFonts w:ascii="Tahoma" w:eastAsia="仿宋_GB2312" w:hAnsi="Tahoma"/>
      <w:sz w:val="32"/>
    </w:rPr>
  </w:style>
  <w:style w:type="paragraph" w:customStyle="1" w:styleId="a7">
    <w:name w:val="港投主标题"/>
    <w:basedOn w:val="1"/>
    <w:link w:val="a8"/>
    <w:qFormat/>
    <w:rsid w:val="00050852"/>
    <w:pPr>
      <w:widowControl/>
      <w:adjustRightInd w:val="0"/>
      <w:snapToGrid w:val="0"/>
      <w:spacing w:before="0" w:afterLines="100" w:after="100" w:line="620" w:lineRule="exact"/>
      <w:jc w:val="center"/>
    </w:pPr>
    <w:rPr>
      <w:rFonts w:ascii="Tahoma" w:eastAsia="方正小标宋简体" w:hAnsi="Tahoma"/>
    </w:rPr>
  </w:style>
  <w:style w:type="character" w:customStyle="1" w:styleId="a8">
    <w:name w:val="港投主标题 字符"/>
    <w:basedOn w:val="10"/>
    <w:link w:val="a7"/>
    <w:rsid w:val="00050852"/>
    <w:rPr>
      <w:rFonts w:ascii="Tahoma" w:eastAsia="方正小标宋简体" w:hAnsi="Tahoma"/>
      <w:b/>
      <w:bCs/>
      <w:kern w:val="44"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8151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151E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15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15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2023-09-01T06:16:00Z</dcterms:created>
  <dcterms:modified xsi:type="dcterms:W3CDTF">2023-09-08T06:41:00Z</dcterms:modified>
</cp:coreProperties>
</file>